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76" w:tblpY="1"/>
        <w:tblOverlap w:val="never"/>
        <w:tblW w:w="16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529"/>
        <w:gridCol w:w="5528"/>
      </w:tblGrid>
      <w:tr w:rsidR="00FD1B7E" w:rsidTr="00B97D6A">
        <w:trPr>
          <w:trHeight w:val="10911"/>
        </w:trPr>
        <w:tc>
          <w:tcPr>
            <w:tcW w:w="5211" w:type="dxa"/>
          </w:tcPr>
          <w:p w:rsidR="00C911A4" w:rsidRDefault="00C911A4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75E" w:rsidRDefault="004D475E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75E" w:rsidRDefault="004D475E" w:rsidP="004D475E">
            <w:pPr>
              <w:ind w:right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828" w:rsidRDefault="00103828" w:rsidP="00103828">
            <w:pPr>
              <w:ind w:right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A4" w:rsidRPr="00BA02B8" w:rsidRDefault="00103828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ПАНЕЛЬНОЕ ОБСУЖДЕНИЕ</w:t>
            </w:r>
          </w:p>
          <w:p w:rsidR="00C911A4" w:rsidRDefault="00C911A4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75E" w:rsidRDefault="004D475E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1A4" w:rsidRPr="00F037B9" w:rsidRDefault="00C911A4" w:rsidP="00F037B9">
            <w:pPr>
              <w:ind w:right="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37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«ПРЕДКРЕЩАЛЬНАЯ КАТЕХИЗАЦИЯ СЕГОДНЯ: ПРОБЛЕМЫ </w:t>
            </w:r>
            <w:r w:rsidR="001F47C4" w:rsidRPr="00F037B9">
              <w:rPr>
                <w:rFonts w:ascii="Times New Roman" w:hAnsi="Times New Roman" w:cs="Times New Roman"/>
                <w:b/>
                <w:sz w:val="30"/>
                <w:szCs w:val="30"/>
              </w:rPr>
              <w:t>И ПЕР</w:t>
            </w:r>
            <w:r w:rsidRPr="00F037B9">
              <w:rPr>
                <w:rFonts w:ascii="Times New Roman" w:hAnsi="Times New Roman" w:cs="Times New Roman"/>
                <w:b/>
                <w:sz w:val="30"/>
                <w:szCs w:val="30"/>
              </w:rPr>
              <w:t>СПЕКТИВЫ»</w:t>
            </w:r>
          </w:p>
          <w:p w:rsidR="000C7A44" w:rsidRDefault="0041070C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(ча</w:t>
            </w:r>
            <w:r w:rsidR="00103828" w:rsidRPr="00E82844">
              <w:rPr>
                <w:rFonts w:ascii="Times New Roman" w:hAnsi="Times New Roman" w:cs="Times New Roman"/>
                <w:b/>
                <w:sz w:val="32"/>
                <w:szCs w:val="32"/>
              </w:rPr>
              <w:t>сть 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785EC3" w:rsidRDefault="00785EC3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5EC3" w:rsidRDefault="00785EC3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декабря</w:t>
            </w:r>
            <w:r w:rsidR="00A515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2021 года (среда)</w:t>
            </w:r>
          </w:p>
          <w:p w:rsidR="00DE0C93" w:rsidRDefault="00DE0C93" w:rsidP="006C72AE">
            <w:pPr>
              <w:ind w:right="67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A515E5" w:rsidRPr="00642441" w:rsidRDefault="00DE0C93" w:rsidP="00642441">
            <w:pPr>
              <w:ind w:right="67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DE0C93">
              <w:rPr>
                <w:rFonts w:ascii="Times New Roman" w:hAnsi="Times New Roman"/>
                <w:b/>
                <w:sz w:val="32"/>
                <w:szCs w:val="24"/>
              </w:rPr>
              <w:t>актовый зал Покровского собора г.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Pr="00DE0C93">
              <w:rPr>
                <w:rFonts w:ascii="Times New Roman" w:hAnsi="Times New Roman"/>
                <w:b/>
                <w:sz w:val="32"/>
                <w:szCs w:val="24"/>
              </w:rPr>
              <w:t>Саратова</w:t>
            </w:r>
          </w:p>
          <w:p w:rsidR="00103828" w:rsidRDefault="00103828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D475E" w:rsidRPr="00B61CD9" w:rsidRDefault="004D475E" w:rsidP="006C72AE">
            <w:pPr>
              <w:pStyle w:val="HTML"/>
              <w:ind w:right="6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A33A1" w:rsidRPr="00B61CD9" w:rsidRDefault="00785EC3" w:rsidP="00785EC3">
            <w:pPr>
              <w:pStyle w:val="HTML"/>
              <w:ind w:right="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1CD9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6F380E" w:rsidRPr="00B61CD9">
              <w:rPr>
                <w:rFonts w:ascii="Times New Roman" w:hAnsi="Times New Roman"/>
                <w:b/>
                <w:sz w:val="32"/>
                <w:szCs w:val="32"/>
              </w:rPr>
              <w:t>.00</w:t>
            </w:r>
            <w:r w:rsidR="006A33A1" w:rsidRPr="00B61CD9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B61CD9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="00103828" w:rsidRPr="00B61CD9">
              <w:rPr>
                <w:rFonts w:ascii="Times New Roman" w:hAnsi="Times New Roman"/>
                <w:b/>
                <w:sz w:val="32"/>
                <w:szCs w:val="32"/>
              </w:rPr>
              <w:t>.00</w:t>
            </w:r>
          </w:p>
          <w:p w:rsidR="007E688E" w:rsidRPr="00B61CD9" w:rsidRDefault="00103828" w:rsidP="00785EC3">
            <w:pPr>
              <w:pStyle w:val="HTML"/>
              <w:ind w:right="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61CD9">
              <w:rPr>
                <w:rFonts w:ascii="Times New Roman" w:hAnsi="Times New Roman"/>
                <w:sz w:val="32"/>
                <w:szCs w:val="32"/>
              </w:rPr>
              <w:t>р</w:t>
            </w:r>
            <w:r w:rsidR="007E688E" w:rsidRPr="00B61CD9">
              <w:rPr>
                <w:rFonts w:ascii="Times New Roman" w:hAnsi="Times New Roman"/>
                <w:sz w:val="32"/>
                <w:szCs w:val="32"/>
              </w:rPr>
              <w:t xml:space="preserve">егистрация участников </w:t>
            </w:r>
          </w:p>
          <w:p w:rsidR="004D475E" w:rsidRPr="00B61CD9" w:rsidRDefault="004D475E" w:rsidP="00785EC3">
            <w:pPr>
              <w:pStyle w:val="HTML"/>
              <w:ind w:right="67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A33A1" w:rsidRPr="00B61CD9" w:rsidRDefault="00B937D9" w:rsidP="00103828">
            <w:pPr>
              <w:pStyle w:val="HTML"/>
              <w:ind w:right="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1CD9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="00221C2E" w:rsidRPr="00B61CD9">
              <w:rPr>
                <w:rFonts w:ascii="Times New Roman" w:hAnsi="Times New Roman"/>
                <w:b/>
                <w:sz w:val="32"/>
                <w:szCs w:val="32"/>
              </w:rPr>
              <w:t>.00</w:t>
            </w:r>
            <w:r w:rsidR="00103828" w:rsidRPr="00B61CD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7E688E" w:rsidRPr="00B61CD9" w:rsidRDefault="00103828" w:rsidP="00103828">
            <w:pPr>
              <w:pStyle w:val="HTML"/>
              <w:ind w:right="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1CD9">
              <w:rPr>
                <w:rFonts w:ascii="Times New Roman" w:hAnsi="Times New Roman"/>
                <w:sz w:val="32"/>
                <w:szCs w:val="32"/>
              </w:rPr>
              <w:t>н</w:t>
            </w:r>
            <w:r w:rsidR="00EA3468" w:rsidRPr="00B61CD9">
              <w:rPr>
                <w:rFonts w:ascii="Times New Roman" w:hAnsi="Times New Roman"/>
                <w:sz w:val="32"/>
                <w:szCs w:val="32"/>
              </w:rPr>
              <w:t>ачало панельного обсуждения</w:t>
            </w:r>
            <w:r w:rsidRPr="00B61CD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AE5587" w:rsidRPr="00B433AB" w:rsidRDefault="00AE5587" w:rsidP="006C72AE">
            <w:pPr>
              <w:pStyle w:val="HTML"/>
              <w:tabs>
                <w:tab w:val="left" w:pos="5319"/>
              </w:tabs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C4C" w:rsidRDefault="008D2C4C" w:rsidP="006C72AE">
            <w:pPr>
              <w:ind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6514C" w:rsidRDefault="00F6514C" w:rsidP="006C72AE">
            <w:pPr>
              <w:ind w:right="6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D1599" w:rsidRDefault="003D1599" w:rsidP="006C72AE">
            <w:pPr>
              <w:ind w:right="6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D1599" w:rsidRDefault="003D1599" w:rsidP="006C72AE">
            <w:pPr>
              <w:ind w:right="6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D1599" w:rsidRDefault="003D1599" w:rsidP="006C72AE">
            <w:pPr>
              <w:ind w:right="6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D1599" w:rsidRDefault="003D1599" w:rsidP="006C72AE">
            <w:pPr>
              <w:ind w:right="6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D1599" w:rsidRDefault="003D1599" w:rsidP="006C72AE">
            <w:pPr>
              <w:ind w:right="6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81AA4" w:rsidRDefault="00681AA4" w:rsidP="008B00CE">
            <w:pPr>
              <w:ind w:right="67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AA4" w:rsidRDefault="00681AA4" w:rsidP="008B00CE">
            <w:pPr>
              <w:ind w:right="67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4977" w:rsidRDefault="007B4977" w:rsidP="008B00CE">
            <w:pPr>
              <w:ind w:right="67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4977" w:rsidRDefault="007B4977" w:rsidP="008B00CE">
            <w:pPr>
              <w:ind w:right="67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5A9" w:rsidRDefault="00F435A9" w:rsidP="008B00CE">
            <w:pPr>
              <w:ind w:right="67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2541" w:rsidRPr="008B00CE" w:rsidRDefault="00662541" w:rsidP="008B00CE">
            <w:pPr>
              <w:ind w:right="67"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EA3468" w:rsidRPr="00F5108B" w:rsidRDefault="004D5336" w:rsidP="00103828">
            <w:pPr>
              <w:ind w:left="176" w:right="17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Ведущий мероприятия:</w:t>
            </w:r>
          </w:p>
          <w:p w:rsidR="00681AA4" w:rsidRPr="00F5108B" w:rsidRDefault="00681AA4" w:rsidP="00103828">
            <w:pPr>
              <w:ind w:left="176" w:righ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5336" w:rsidRPr="00F5108B" w:rsidRDefault="00F5108B" w:rsidP="00103828">
            <w:pPr>
              <w:ind w:left="176"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Иерей</w:t>
            </w:r>
            <w:r w:rsidR="004D5336" w:rsidRPr="00F510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Максим Титов</w:t>
            </w:r>
            <w:r w:rsidR="004D5336" w:rsidRPr="00F51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5336" w:rsidRPr="00F510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D5336" w:rsidRPr="00F5108B" w:rsidRDefault="004D5336" w:rsidP="00103828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отдела религиозного образования и катехизации Саратовской епархии.</w:t>
            </w:r>
          </w:p>
          <w:p w:rsidR="004D5336" w:rsidRPr="00F5108B" w:rsidRDefault="004D5336" w:rsidP="00103828">
            <w:pPr>
              <w:ind w:left="176" w:righ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4D5336" w:rsidRPr="00F5108B" w:rsidRDefault="004D5336" w:rsidP="004D475E">
            <w:pPr>
              <w:ind w:left="176" w:right="17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Эксперты в области катехизации:</w:t>
            </w:r>
          </w:p>
          <w:p w:rsidR="004D5336" w:rsidRPr="00F5108B" w:rsidRDefault="004D5336" w:rsidP="00103828">
            <w:pPr>
              <w:ind w:left="176" w:righ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108B" w:rsidRPr="00F5108B" w:rsidRDefault="00F5108B" w:rsidP="00EF7894">
            <w:pPr>
              <w:tabs>
                <w:tab w:val="left" w:pos="11340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4D5336" w:rsidRPr="00F5108B">
              <w:rPr>
                <w:rFonts w:ascii="Times New Roman" w:hAnsi="Times New Roman" w:cs="Times New Roman"/>
                <w:b/>
                <w:sz w:val="26"/>
                <w:szCs w:val="26"/>
              </w:rPr>
              <w:t>Протоиерей Александр Милованов</w:t>
            </w:r>
            <w:r w:rsidR="004D5336" w:rsidRPr="00F51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6007"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5336" w:rsidRPr="00F510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помощник благочинного Новоузенского округа Покровской епархии по религио</w:t>
            </w:r>
            <w:r w:rsidRPr="00F510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зному образованию и катехизации, магистр теологии, </w:t>
            </w: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ГАПОУ Саратовской области </w:t>
            </w:r>
          </w:p>
          <w:p w:rsidR="004D5336" w:rsidRPr="00F5108B" w:rsidRDefault="00F5108B" w:rsidP="00F5108B">
            <w:pPr>
              <w:tabs>
                <w:tab w:val="left" w:pos="11340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>«Новоузенский агротехнологический техникум».</w:t>
            </w:r>
          </w:p>
          <w:p w:rsidR="00681AA4" w:rsidRPr="00EF7894" w:rsidRDefault="00681AA4" w:rsidP="00681AA4">
            <w:pPr>
              <w:pStyle w:val="ab"/>
              <w:ind w:left="536" w:righ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336" w:rsidRPr="00F5108B" w:rsidRDefault="004D5336" w:rsidP="00103828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F5108B" w:rsidRPr="00F5108B">
              <w:rPr>
                <w:rFonts w:ascii="Times New Roman" w:hAnsi="Times New Roman" w:cs="Times New Roman"/>
                <w:b/>
                <w:sz w:val="26"/>
                <w:szCs w:val="26"/>
              </w:rPr>
              <w:t>Иерей</w:t>
            </w:r>
            <w:r w:rsidRPr="00F51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Борис Бурлаков</w:t>
            </w: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325C5" w:rsidRDefault="004D5336" w:rsidP="00103828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ключарь Архиерейского подворья – </w:t>
            </w:r>
          </w:p>
          <w:p w:rsidR="00C04866" w:rsidRDefault="004D5336" w:rsidP="00103828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>Свято-Тр</w:t>
            </w:r>
            <w:r w:rsidR="004D475E"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оицкого кафедрального собора </w:t>
            </w:r>
          </w:p>
          <w:p w:rsidR="004D5336" w:rsidRPr="00F5108B" w:rsidRDefault="004D475E" w:rsidP="00103828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4D5336"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Саратова, </w:t>
            </w:r>
            <w:r w:rsidR="004D5336" w:rsidRPr="00F5108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заместитель руководителя отдела по делам молодежи Саратовской епархии.</w:t>
            </w:r>
          </w:p>
          <w:p w:rsidR="00681AA4" w:rsidRPr="00EF7894" w:rsidRDefault="00681AA4" w:rsidP="00103828">
            <w:pPr>
              <w:ind w:left="176" w:righ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336" w:rsidRPr="00293E3B" w:rsidRDefault="004D5336" w:rsidP="00103828">
            <w:pPr>
              <w:ind w:left="176"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E3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F5108B" w:rsidRPr="00293E3B">
              <w:rPr>
                <w:rFonts w:ascii="Times New Roman" w:hAnsi="Times New Roman" w:cs="Times New Roman"/>
                <w:b/>
                <w:sz w:val="26"/>
                <w:szCs w:val="26"/>
              </w:rPr>
              <w:t>Иерей</w:t>
            </w:r>
            <w:r w:rsidRPr="00293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Василий Семенов,</w:t>
            </w:r>
          </w:p>
          <w:p w:rsidR="00681AA4" w:rsidRPr="00293E3B" w:rsidRDefault="00293E3B" w:rsidP="00103828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293E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штатный клирик </w:t>
            </w:r>
            <w:r w:rsidRPr="00293E3B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храма Благовещения Пресвятой Богородицы г. Саратова</w:t>
            </w:r>
          </w:p>
          <w:p w:rsidR="00293E3B" w:rsidRPr="00293E3B" w:rsidRDefault="00293E3B" w:rsidP="00103828">
            <w:pPr>
              <w:ind w:left="176" w:right="17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D5336" w:rsidRPr="00F5108B" w:rsidRDefault="004D5336" w:rsidP="00103828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F5108B">
              <w:rPr>
                <w:rFonts w:ascii="Times New Roman" w:hAnsi="Times New Roman" w:cs="Times New Roman"/>
                <w:b/>
                <w:sz w:val="26"/>
                <w:szCs w:val="26"/>
              </w:rPr>
              <w:t>4. Лобочков Антон Евгеньевич</w:t>
            </w:r>
            <w:r w:rsidRPr="00F510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07E2D" w:rsidRPr="00F5108B" w:rsidRDefault="00EF7894" w:rsidP="00E23791">
            <w:pPr>
              <w:ind w:left="176"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72727"/>
                <w:sz w:val="26"/>
                <w:szCs w:val="26"/>
                <w:shd w:val="clear" w:color="auto" w:fill="FFFFFF"/>
              </w:rPr>
              <w:t xml:space="preserve">старший преподаватель кафедры </w:t>
            </w:r>
            <w:r w:rsidR="004D5336" w:rsidRPr="00F5108B">
              <w:rPr>
                <w:rFonts w:ascii="Times New Roman" w:hAnsi="Times New Roman" w:cs="Times New Roman"/>
                <w:color w:val="272727"/>
                <w:sz w:val="26"/>
                <w:szCs w:val="26"/>
                <w:shd w:val="clear" w:color="auto" w:fill="FFFFFF"/>
              </w:rPr>
              <w:t>богословия</w:t>
            </w:r>
            <w:r w:rsidR="004D475E" w:rsidRPr="00F5108B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православной духовной с</w:t>
            </w:r>
            <w:r w:rsidR="004D5336" w:rsidRPr="00F5108B">
              <w:rPr>
                <w:rFonts w:ascii="Times New Roman" w:hAnsi="Times New Roman" w:cs="Times New Roman"/>
                <w:sz w:val="26"/>
                <w:szCs w:val="26"/>
              </w:rPr>
              <w:t>еминарии, катехизатор Храма святого равноапостольного великого князя Владимира г. Саратова</w:t>
            </w:r>
            <w:r w:rsidR="004E6007" w:rsidRPr="00F51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226C0" w:rsidRDefault="006226C0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4977" w:rsidRDefault="007B4977" w:rsidP="00F435A9">
            <w:pPr>
              <w:ind w:left="1593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4977" w:rsidRPr="00A01050" w:rsidRDefault="007B4977" w:rsidP="00A01050">
            <w:pPr>
              <w:ind w:right="176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B4977" w:rsidRDefault="007B4977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4977" w:rsidRDefault="00B26841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49530</wp:posOffset>
                  </wp:positionV>
                  <wp:extent cx="1666875" cy="1657350"/>
                  <wp:effectExtent l="19050" t="0" r="9525" b="0"/>
                  <wp:wrapNone/>
                  <wp:docPr id="3" name="Рисунок 3" descr="О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4977" w:rsidRDefault="007B4977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4977" w:rsidRDefault="007B4977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4977" w:rsidRDefault="007B4977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4977" w:rsidRDefault="007B4977" w:rsidP="00E23791">
            <w:pPr>
              <w:ind w:left="176" w:right="17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26841" w:rsidRDefault="00B26841" w:rsidP="00B2684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435A9" w:rsidRPr="00B26841" w:rsidRDefault="00F435A9" w:rsidP="00B2684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</w:tcPr>
          <w:p w:rsidR="00B97D6A" w:rsidRDefault="00B97D6A" w:rsidP="00103828">
            <w:pPr>
              <w:pStyle w:val="ab"/>
              <w:spacing w:line="360" w:lineRule="auto"/>
              <w:ind w:left="600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DC7" w:rsidRPr="00FC1DC7" w:rsidRDefault="00FC1DC7" w:rsidP="00103828">
            <w:pPr>
              <w:pStyle w:val="ab"/>
              <w:spacing w:line="360" w:lineRule="auto"/>
              <w:ind w:left="600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DC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обсуждения:</w:t>
            </w:r>
          </w:p>
          <w:p w:rsidR="004D475E" w:rsidRDefault="00FC1DC7" w:rsidP="00103828">
            <w:pPr>
              <w:pStyle w:val="ab"/>
              <w:numPr>
                <w:ilvl w:val="0"/>
                <w:numId w:val="1"/>
              </w:numPr>
              <w:ind w:left="600" w:right="34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предкрещальная катехизация или оглашение? </w:t>
            </w:r>
          </w:p>
          <w:p w:rsidR="00FC1DC7" w:rsidRPr="00F9028E" w:rsidRDefault="00FC1DC7" w:rsidP="004D475E">
            <w:pPr>
              <w:pStyle w:val="ab"/>
              <w:ind w:left="600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>Какие у нее цели и задачи?</w:t>
            </w:r>
          </w:p>
          <w:p w:rsidR="00F9028E" w:rsidRPr="00681AA4" w:rsidRDefault="00F9028E" w:rsidP="00103828">
            <w:pPr>
              <w:pStyle w:val="ab"/>
              <w:ind w:left="600" w:right="34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FC1DC7" w:rsidRPr="00F9028E" w:rsidRDefault="00FC1DC7" w:rsidP="00103828">
            <w:pPr>
              <w:pStyle w:val="ab"/>
              <w:numPr>
                <w:ilvl w:val="0"/>
                <w:numId w:val="1"/>
              </w:numPr>
              <w:ind w:left="600" w:right="34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Древние практики оглашения: что говорит нам Священное Писание, творения святых отцов, церковные каноны и исторические свидетельства? </w:t>
            </w:r>
          </w:p>
          <w:p w:rsidR="00F9028E" w:rsidRPr="00681AA4" w:rsidRDefault="00F9028E" w:rsidP="00103828">
            <w:pPr>
              <w:ind w:left="600" w:right="34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FC1DC7" w:rsidRPr="00F9028E" w:rsidRDefault="00FC1DC7" w:rsidP="00103828">
            <w:pPr>
              <w:pStyle w:val="ab"/>
              <w:numPr>
                <w:ilvl w:val="0"/>
                <w:numId w:val="1"/>
              </w:numPr>
              <w:ind w:left="600" w:right="34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>Как долж</w:t>
            </w:r>
            <w:r w:rsidR="006412C6"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проходить оглашение сегодня? </w:t>
            </w: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Церковные постановления </w:t>
            </w:r>
            <w:r w:rsidR="006C012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предкрещальной катехизации </w:t>
            </w:r>
            <w:r w:rsidR="006C012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>в Русской Православной Церкви.</w:t>
            </w:r>
          </w:p>
          <w:p w:rsidR="00F9028E" w:rsidRPr="00681AA4" w:rsidRDefault="00F9028E" w:rsidP="00103828">
            <w:pPr>
              <w:pStyle w:val="ab"/>
              <w:ind w:left="600" w:right="34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FC1DC7" w:rsidRPr="00F9028E" w:rsidRDefault="00FC1DC7" w:rsidP="00103828">
            <w:pPr>
              <w:pStyle w:val="ab"/>
              <w:numPr>
                <w:ilvl w:val="0"/>
                <w:numId w:val="1"/>
              </w:numPr>
              <w:ind w:left="600" w:right="34" w:hanging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сходства и различия древней и</w:t>
            </w:r>
            <w:r w:rsidR="00530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современной практики оглашения.</w:t>
            </w:r>
          </w:p>
          <w:p w:rsidR="00F9028E" w:rsidRPr="00681AA4" w:rsidRDefault="00F9028E" w:rsidP="00103828">
            <w:pPr>
              <w:pStyle w:val="ab"/>
              <w:ind w:left="600" w:right="34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FC1DC7" w:rsidRPr="00F9028E" w:rsidRDefault="00FC1DC7" w:rsidP="00103828">
            <w:pPr>
              <w:pStyle w:val="ab"/>
              <w:numPr>
                <w:ilvl w:val="0"/>
                <w:numId w:val="1"/>
              </w:numPr>
              <w:ind w:left="600" w:right="34" w:hanging="3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>Миссия и предкрещальная катехизация сегодня: точки соприкосновения и пути взаимодействия</w:t>
            </w:r>
            <w:r w:rsidR="005304D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0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C1DC7" w:rsidRPr="00F9028E" w:rsidRDefault="00FC1DC7" w:rsidP="00103828">
            <w:pPr>
              <w:ind w:left="600" w:right="34"/>
              <w:rPr>
                <w:i/>
              </w:rPr>
            </w:pPr>
          </w:p>
          <w:p w:rsidR="00FC1DC7" w:rsidRPr="00F9028E" w:rsidRDefault="00FC1DC7" w:rsidP="006C72AE">
            <w:pPr>
              <w:rPr>
                <w:i/>
              </w:rPr>
            </w:pPr>
          </w:p>
          <w:p w:rsidR="00F9028E" w:rsidRPr="00F9028E" w:rsidRDefault="00F9028E" w:rsidP="006C72AE">
            <w:pPr>
              <w:rPr>
                <w:i/>
              </w:rPr>
            </w:pPr>
          </w:p>
          <w:p w:rsidR="00F9028E" w:rsidRPr="00F9028E" w:rsidRDefault="00F9028E" w:rsidP="006C72AE">
            <w:pPr>
              <w:rPr>
                <w:i/>
              </w:rPr>
            </w:pPr>
          </w:p>
          <w:p w:rsidR="00F9028E" w:rsidRPr="00F9028E" w:rsidRDefault="00F9028E" w:rsidP="006C72AE">
            <w:pPr>
              <w:rPr>
                <w:i/>
              </w:rPr>
            </w:pPr>
          </w:p>
          <w:p w:rsidR="00F9028E" w:rsidRDefault="00F9028E" w:rsidP="006C72AE"/>
          <w:p w:rsidR="00F9028E" w:rsidRDefault="00F9028E" w:rsidP="006C72AE"/>
          <w:p w:rsidR="007B4977" w:rsidRPr="00531EF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Pr="00531EFB">
              <w:rPr>
                <w:rFonts w:ascii="Times New Roman" w:hAnsi="Times New Roman" w:cs="Times New Roman"/>
                <w:b/>
                <w:sz w:val="28"/>
                <w:szCs w:val="28"/>
              </w:rPr>
              <w:t>аратовская Епархия</w:t>
            </w:r>
          </w:p>
          <w:p w:rsidR="007B4977" w:rsidRPr="00531EF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FB">
              <w:rPr>
                <w:rFonts w:ascii="Times New Roman" w:hAnsi="Times New Roman" w:cs="Times New Roman"/>
                <w:b/>
                <w:sz w:val="28"/>
                <w:szCs w:val="28"/>
              </w:rPr>
              <w:t>Русской Православной Церкви</w:t>
            </w:r>
          </w:p>
          <w:p w:rsidR="007B4977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FB">
              <w:rPr>
                <w:rFonts w:ascii="Times New Roman" w:hAnsi="Times New Roman" w:cs="Times New Roman"/>
                <w:b/>
                <w:sz w:val="28"/>
                <w:szCs w:val="28"/>
              </w:rPr>
              <w:t>(Московский Патриархат)</w:t>
            </w:r>
          </w:p>
          <w:p w:rsidR="007B4977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977" w:rsidRPr="00531EF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977" w:rsidRPr="00B433AB" w:rsidRDefault="007B4977" w:rsidP="008D59AB">
            <w:pPr>
              <w:ind w:left="-250"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4977" w:rsidRPr="00531EF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7B4977" w:rsidRPr="00531EF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FB">
              <w:rPr>
                <w:rFonts w:ascii="Times New Roman" w:hAnsi="Times New Roman" w:cs="Times New Roman"/>
                <w:b/>
                <w:sz w:val="28"/>
                <w:szCs w:val="28"/>
              </w:rPr>
              <w:t>межъепархиального</w:t>
            </w: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977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4977" w:rsidRPr="00BA02B8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B8">
              <w:rPr>
                <w:rFonts w:ascii="Times New Roman" w:hAnsi="Times New Roman" w:cs="Times New Roman"/>
                <w:b/>
                <w:sz w:val="28"/>
                <w:szCs w:val="28"/>
              </w:rPr>
              <w:t>ПАНЕЛЬНОЕ ОБСУЖДЕНИЕ</w:t>
            </w:r>
          </w:p>
          <w:p w:rsidR="007B4977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977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«ПРЕДКРЕЩАЛЬНАЯ</w:t>
            </w:r>
          </w:p>
          <w:p w:rsidR="007B4977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КАТЕХИЗАЦИЯ СЕГОДНЯ:</w:t>
            </w:r>
          </w:p>
          <w:p w:rsidR="00BB3F35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ПРОБЛЕМЫ </w:t>
            </w:r>
          </w:p>
          <w:p w:rsidR="007B4977" w:rsidRPr="00E23791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r w:rsidR="00BB3F3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ПЕР</w:t>
            </w:r>
            <w:r w:rsidRPr="00E23791">
              <w:rPr>
                <w:rFonts w:ascii="Times New Roman" w:hAnsi="Times New Roman" w:cs="Times New Roman"/>
                <w:b/>
                <w:sz w:val="30"/>
                <w:szCs w:val="30"/>
              </w:rPr>
              <w:t>СПЕКТИВЫ»</w:t>
            </w:r>
          </w:p>
          <w:p w:rsidR="007B4977" w:rsidRPr="00E82844" w:rsidRDefault="0041070C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7B4977" w:rsidRPr="00E828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часть </w:t>
            </w:r>
            <w:r w:rsidR="007B4977" w:rsidRPr="00E8284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8130A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="007B4977" w:rsidRPr="00E82844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7B4977" w:rsidRPr="00B433A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4977" w:rsidRPr="00B433A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4977" w:rsidRPr="00B433A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4977" w:rsidRPr="00B433AB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77" w:rsidRPr="008B00CE" w:rsidRDefault="007B4977" w:rsidP="008D59AB">
            <w:pPr>
              <w:ind w:left="-25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08B" w:rsidRDefault="007B4977" w:rsidP="008D59AB">
            <w:pPr>
              <w:ind w:left="-25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EFB">
              <w:rPr>
                <w:rFonts w:ascii="Times New Roman" w:hAnsi="Times New Roman"/>
                <w:b/>
                <w:sz w:val="28"/>
                <w:szCs w:val="28"/>
              </w:rPr>
              <w:t>г. Саратов</w:t>
            </w:r>
          </w:p>
          <w:p w:rsidR="00F5108B" w:rsidRPr="00531EFB" w:rsidRDefault="00F5108B" w:rsidP="008D59AB">
            <w:pPr>
              <w:ind w:left="-25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DD1F25" w:rsidRPr="00AC6A6A" w:rsidRDefault="00DD1F25" w:rsidP="00AC6A6A">
            <w:pPr>
              <w:ind w:left="600" w:hanging="33"/>
              <w:jc w:val="center"/>
            </w:pPr>
          </w:p>
        </w:tc>
      </w:tr>
    </w:tbl>
    <w:p w:rsidR="00094F24" w:rsidRPr="007E688E" w:rsidRDefault="00094F24" w:rsidP="00293E3B"/>
    <w:sectPr w:rsidR="00094F24" w:rsidRPr="007E688E" w:rsidSect="00B27BA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27" w:rsidRDefault="00CB7527" w:rsidP="00FD1B7E">
      <w:pPr>
        <w:spacing w:after="0" w:line="240" w:lineRule="auto"/>
      </w:pPr>
      <w:r>
        <w:separator/>
      </w:r>
    </w:p>
  </w:endnote>
  <w:endnote w:type="continuationSeparator" w:id="1">
    <w:p w:rsidR="00CB7527" w:rsidRDefault="00CB7527" w:rsidP="00FD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27" w:rsidRDefault="00CB7527" w:rsidP="00FD1B7E">
      <w:pPr>
        <w:spacing w:after="0" w:line="240" w:lineRule="auto"/>
      </w:pPr>
      <w:r>
        <w:separator/>
      </w:r>
    </w:p>
  </w:footnote>
  <w:footnote w:type="continuationSeparator" w:id="1">
    <w:p w:rsidR="00CB7527" w:rsidRDefault="00CB7527" w:rsidP="00FD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2077"/>
    <w:multiLevelType w:val="hybridMultilevel"/>
    <w:tmpl w:val="D040C37C"/>
    <w:lvl w:ilvl="0" w:tplc="D0862C1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4ADF17A6"/>
    <w:multiLevelType w:val="hybridMultilevel"/>
    <w:tmpl w:val="D25E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E62F4"/>
    <w:multiLevelType w:val="hybridMultilevel"/>
    <w:tmpl w:val="7E5639F8"/>
    <w:lvl w:ilvl="0" w:tplc="98929D5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B7E"/>
    <w:rsid w:val="00037FB7"/>
    <w:rsid w:val="00045503"/>
    <w:rsid w:val="00053D30"/>
    <w:rsid w:val="000716E7"/>
    <w:rsid w:val="00094565"/>
    <w:rsid w:val="00094F24"/>
    <w:rsid w:val="000C386B"/>
    <w:rsid w:val="000C7A44"/>
    <w:rsid w:val="000E3609"/>
    <w:rsid w:val="00103828"/>
    <w:rsid w:val="00184F9F"/>
    <w:rsid w:val="001C6762"/>
    <w:rsid w:val="001E7035"/>
    <w:rsid w:val="001F034F"/>
    <w:rsid w:val="001F47C4"/>
    <w:rsid w:val="00214881"/>
    <w:rsid w:val="00217E84"/>
    <w:rsid w:val="00221C2E"/>
    <w:rsid w:val="00223DD1"/>
    <w:rsid w:val="0026553B"/>
    <w:rsid w:val="00272D92"/>
    <w:rsid w:val="002765D8"/>
    <w:rsid w:val="00277C5E"/>
    <w:rsid w:val="002829BF"/>
    <w:rsid w:val="00282D2B"/>
    <w:rsid w:val="00293E3B"/>
    <w:rsid w:val="002A352E"/>
    <w:rsid w:val="002A3570"/>
    <w:rsid w:val="002A5FF8"/>
    <w:rsid w:val="002A739E"/>
    <w:rsid w:val="002B77AA"/>
    <w:rsid w:val="002C20AC"/>
    <w:rsid w:val="002E484F"/>
    <w:rsid w:val="00313BFA"/>
    <w:rsid w:val="003207FC"/>
    <w:rsid w:val="0037056B"/>
    <w:rsid w:val="00382328"/>
    <w:rsid w:val="00390AE0"/>
    <w:rsid w:val="003B1BA7"/>
    <w:rsid w:val="003D1599"/>
    <w:rsid w:val="00410206"/>
    <w:rsid w:val="00410635"/>
    <w:rsid w:val="0041070C"/>
    <w:rsid w:val="004432FC"/>
    <w:rsid w:val="00446247"/>
    <w:rsid w:val="00446493"/>
    <w:rsid w:val="00470669"/>
    <w:rsid w:val="004719CA"/>
    <w:rsid w:val="004767CA"/>
    <w:rsid w:val="00484A38"/>
    <w:rsid w:val="004C620C"/>
    <w:rsid w:val="004D1D96"/>
    <w:rsid w:val="004D475E"/>
    <w:rsid w:val="004D5336"/>
    <w:rsid w:val="004E0105"/>
    <w:rsid w:val="004E5665"/>
    <w:rsid w:val="004E6007"/>
    <w:rsid w:val="004F58F3"/>
    <w:rsid w:val="00505940"/>
    <w:rsid w:val="00507E2D"/>
    <w:rsid w:val="005304D1"/>
    <w:rsid w:val="0053081A"/>
    <w:rsid w:val="00531EFB"/>
    <w:rsid w:val="00546DA3"/>
    <w:rsid w:val="005470D3"/>
    <w:rsid w:val="005509D1"/>
    <w:rsid w:val="00564619"/>
    <w:rsid w:val="00571C03"/>
    <w:rsid w:val="005B19D6"/>
    <w:rsid w:val="005C63D1"/>
    <w:rsid w:val="006136F7"/>
    <w:rsid w:val="006226C0"/>
    <w:rsid w:val="00632C85"/>
    <w:rsid w:val="006412C6"/>
    <w:rsid w:val="00642441"/>
    <w:rsid w:val="00644182"/>
    <w:rsid w:val="00662541"/>
    <w:rsid w:val="00681AA4"/>
    <w:rsid w:val="006A33A1"/>
    <w:rsid w:val="006C0121"/>
    <w:rsid w:val="006C72AE"/>
    <w:rsid w:val="006D2A21"/>
    <w:rsid w:val="006F380E"/>
    <w:rsid w:val="006F4B4D"/>
    <w:rsid w:val="0072676F"/>
    <w:rsid w:val="00763DD5"/>
    <w:rsid w:val="007763A5"/>
    <w:rsid w:val="00781AD4"/>
    <w:rsid w:val="00785EC3"/>
    <w:rsid w:val="00790FC4"/>
    <w:rsid w:val="007959D7"/>
    <w:rsid w:val="007967F9"/>
    <w:rsid w:val="007B4977"/>
    <w:rsid w:val="007B51D2"/>
    <w:rsid w:val="007D27C7"/>
    <w:rsid w:val="007D6CF6"/>
    <w:rsid w:val="007E0DF0"/>
    <w:rsid w:val="007E688E"/>
    <w:rsid w:val="00807CEF"/>
    <w:rsid w:val="00812D00"/>
    <w:rsid w:val="008130A6"/>
    <w:rsid w:val="00822BEF"/>
    <w:rsid w:val="008325C5"/>
    <w:rsid w:val="00841477"/>
    <w:rsid w:val="00842A6E"/>
    <w:rsid w:val="00873308"/>
    <w:rsid w:val="008A7B84"/>
    <w:rsid w:val="008B00CE"/>
    <w:rsid w:val="008D2C4C"/>
    <w:rsid w:val="008D59AB"/>
    <w:rsid w:val="00905AD3"/>
    <w:rsid w:val="009379C7"/>
    <w:rsid w:val="00952AF8"/>
    <w:rsid w:val="009676D3"/>
    <w:rsid w:val="00985248"/>
    <w:rsid w:val="009908A4"/>
    <w:rsid w:val="009F1045"/>
    <w:rsid w:val="00A01050"/>
    <w:rsid w:val="00A515E5"/>
    <w:rsid w:val="00A91F8C"/>
    <w:rsid w:val="00AC6A6A"/>
    <w:rsid w:val="00AE1251"/>
    <w:rsid w:val="00AE5587"/>
    <w:rsid w:val="00B10B2B"/>
    <w:rsid w:val="00B14CF5"/>
    <w:rsid w:val="00B248F7"/>
    <w:rsid w:val="00B26841"/>
    <w:rsid w:val="00B27BAC"/>
    <w:rsid w:val="00B40FF0"/>
    <w:rsid w:val="00B433AB"/>
    <w:rsid w:val="00B61CD9"/>
    <w:rsid w:val="00B6252C"/>
    <w:rsid w:val="00B937D9"/>
    <w:rsid w:val="00B97D6A"/>
    <w:rsid w:val="00BA02B8"/>
    <w:rsid w:val="00BB3141"/>
    <w:rsid w:val="00BB3F35"/>
    <w:rsid w:val="00BB4193"/>
    <w:rsid w:val="00BC03FE"/>
    <w:rsid w:val="00BC7DEE"/>
    <w:rsid w:val="00BD5328"/>
    <w:rsid w:val="00BD6554"/>
    <w:rsid w:val="00C04866"/>
    <w:rsid w:val="00C2222D"/>
    <w:rsid w:val="00C26567"/>
    <w:rsid w:val="00C8560C"/>
    <w:rsid w:val="00C911A4"/>
    <w:rsid w:val="00C97BFC"/>
    <w:rsid w:val="00CA3FF2"/>
    <w:rsid w:val="00CA4765"/>
    <w:rsid w:val="00CA7BCB"/>
    <w:rsid w:val="00CB1B81"/>
    <w:rsid w:val="00CB42BD"/>
    <w:rsid w:val="00CB7527"/>
    <w:rsid w:val="00CC098D"/>
    <w:rsid w:val="00CE6DE8"/>
    <w:rsid w:val="00D41233"/>
    <w:rsid w:val="00D41330"/>
    <w:rsid w:val="00D51368"/>
    <w:rsid w:val="00DC114D"/>
    <w:rsid w:val="00DD1F25"/>
    <w:rsid w:val="00DD3760"/>
    <w:rsid w:val="00DD701A"/>
    <w:rsid w:val="00DE0C93"/>
    <w:rsid w:val="00DE27FC"/>
    <w:rsid w:val="00E218F9"/>
    <w:rsid w:val="00E23791"/>
    <w:rsid w:val="00E25904"/>
    <w:rsid w:val="00E44D45"/>
    <w:rsid w:val="00E47DF9"/>
    <w:rsid w:val="00E63797"/>
    <w:rsid w:val="00E64A11"/>
    <w:rsid w:val="00E82844"/>
    <w:rsid w:val="00E85296"/>
    <w:rsid w:val="00E87570"/>
    <w:rsid w:val="00EA3468"/>
    <w:rsid w:val="00EB1982"/>
    <w:rsid w:val="00EE2A69"/>
    <w:rsid w:val="00EF7894"/>
    <w:rsid w:val="00F037B9"/>
    <w:rsid w:val="00F04364"/>
    <w:rsid w:val="00F435A9"/>
    <w:rsid w:val="00F5108B"/>
    <w:rsid w:val="00F6514C"/>
    <w:rsid w:val="00F80DA1"/>
    <w:rsid w:val="00F86A8D"/>
    <w:rsid w:val="00F9028E"/>
    <w:rsid w:val="00FA155D"/>
    <w:rsid w:val="00FA46A4"/>
    <w:rsid w:val="00FC1DC7"/>
    <w:rsid w:val="00FC7B33"/>
    <w:rsid w:val="00FD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B7E"/>
  </w:style>
  <w:style w:type="paragraph" w:styleId="a6">
    <w:name w:val="footer"/>
    <w:basedOn w:val="a"/>
    <w:link w:val="a7"/>
    <w:uiPriority w:val="99"/>
    <w:unhideWhenUsed/>
    <w:rsid w:val="00FD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B7E"/>
  </w:style>
  <w:style w:type="paragraph" w:styleId="a8">
    <w:name w:val="Balloon Text"/>
    <w:basedOn w:val="a"/>
    <w:link w:val="a9"/>
    <w:uiPriority w:val="99"/>
    <w:semiHidden/>
    <w:unhideWhenUsed/>
    <w:rsid w:val="00FD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B7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C7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C7A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A357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6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4DA3-612A-4517-9290-325F4A2E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O.Sergiy</cp:lastModifiedBy>
  <cp:revision>134</cp:revision>
  <cp:lastPrinted>2021-12-01T08:17:00Z</cp:lastPrinted>
  <dcterms:created xsi:type="dcterms:W3CDTF">2021-11-26T07:29:00Z</dcterms:created>
  <dcterms:modified xsi:type="dcterms:W3CDTF">2021-12-01T08:22:00Z</dcterms:modified>
</cp:coreProperties>
</file>